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531F" w:rsidRPr="00587FB9" w:rsidRDefault="0087132D" w:rsidP="002B3587">
      <w:pPr>
        <w:spacing w:after="720"/>
        <w:jc w:val="center"/>
        <w:rPr>
          <w:rFonts w:ascii="Times New Roman" w:hAnsi="Times New Roman" w:cs="Times New Roman"/>
          <w:sz w:val="36"/>
          <w:szCs w:val="36"/>
        </w:rPr>
      </w:pPr>
      <w:r w:rsidRPr="00587FB9">
        <w:rPr>
          <w:rFonts w:ascii="Times New Roman" w:hAnsi="Times New Roman" w:cs="Times New Roman"/>
          <w:b/>
          <w:sz w:val="36"/>
          <w:szCs w:val="36"/>
        </w:rPr>
        <w:t>Előterjesztés</w:t>
      </w:r>
    </w:p>
    <w:p w:rsidR="0087132D" w:rsidRPr="00587FB9" w:rsidRDefault="0035637B" w:rsidP="00416C1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 Képviselő-testület 2017. november 21-é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>n 14 órától tartandó re</w:t>
      </w:r>
      <w:r>
        <w:rPr>
          <w:rFonts w:ascii="Times New Roman" w:hAnsi="Times New Roman" w:cs="Times New Roman"/>
          <w:b/>
          <w:sz w:val="28"/>
          <w:szCs w:val="28"/>
        </w:rPr>
        <w:t>ndes ülésére a költségvetés 2017</w:t>
      </w:r>
      <w:r w:rsidR="0087132D" w:rsidRPr="00587FB9">
        <w:rPr>
          <w:rFonts w:ascii="Times New Roman" w:hAnsi="Times New Roman" w:cs="Times New Roman"/>
          <w:b/>
          <w:sz w:val="28"/>
          <w:szCs w:val="28"/>
        </w:rPr>
        <w:t>. I. félév alakulásáról szóló tájékoztatásáról</w:t>
      </w:r>
      <w:r w:rsidR="00587FB9" w:rsidRPr="00587FB9">
        <w:rPr>
          <w:rFonts w:ascii="Times New Roman" w:hAnsi="Times New Roman" w:cs="Times New Roman"/>
          <w:b/>
          <w:sz w:val="28"/>
          <w:szCs w:val="28"/>
        </w:rPr>
        <w:t>.</w:t>
      </w:r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7132D" w:rsidRDefault="0087132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Államháztartásról szóló 20</w:t>
      </w:r>
      <w:r w:rsidR="00111688">
        <w:rPr>
          <w:rFonts w:ascii="Times New Roman" w:hAnsi="Times New Roman" w:cs="Times New Roman"/>
          <w:sz w:val="24"/>
          <w:szCs w:val="24"/>
        </w:rPr>
        <w:t>11. évi CXCV. tv. alapján 2014-ben még változatlanul fennállt, hogy a polgármester az önkormányzat I. féléves gazdálkodásáról szeptember 15-ig tájékoztatja a Képviselő-</w:t>
      </w:r>
      <w:r w:rsidR="00947FF7">
        <w:rPr>
          <w:rFonts w:ascii="Times New Roman" w:hAnsi="Times New Roman" w:cs="Times New Roman"/>
          <w:sz w:val="24"/>
          <w:szCs w:val="24"/>
        </w:rPr>
        <w:t>testületet. 2015-re ez megszűnt. A</w:t>
      </w:r>
      <w:r w:rsidR="00B5643E">
        <w:rPr>
          <w:rFonts w:ascii="Times New Roman" w:hAnsi="Times New Roman" w:cs="Times New Roman"/>
          <w:sz w:val="24"/>
          <w:szCs w:val="24"/>
        </w:rPr>
        <w:t xml:space="preserve"> koncepció készítési kötelezettséggel együtt az </w:t>
      </w:r>
      <w:bookmarkStart w:id="0" w:name="_GoBack"/>
      <w:bookmarkEnd w:id="0"/>
      <w:r w:rsidR="00B5643E">
        <w:rPr>
          <w:rFonts w:ascii="Times New Roman" w:hAnsi="Times New Roman" w:cs="Times New Roman"/>
          <w:sz w:val="24"/>
          <w:szCs w:val="24"/>
        </w:rPr>
        <w:t>I. féléves beszámoló készítésének kötelezettségét is kivették a jogszabályból. Ettől</w:t>
      </w:r>
      <w:r w:rsidR="00947FF7">
        <w:rPr>
          <w:rFonts w:ascii="Times New Roman" w:hAnsi="Times New Roman" w:cs="Times New Roman"/>
          <w:sz w:val="24"/>
          <w:szCs w:val="24"/>
        </w:rPr>
        <w:t xml:space="preserve"> függetlenül úgy gondoljuk, hogy az Önkormányzat I félévi gazdálkodásáról is kapjon információt a tisztelt Képviselő-testület. </w:t>
      </w:r>
    </w:p>
    <w:p w:rsidR="009E4F36" w:rsidRDefault="009E4F3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tájékoztatás tartalmazza a helyi önkormányzat költségvetési rendeletében megjelenő előirányzatok és költségvetési egyenleg alakulását.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9121D" w:rsidRPr="002B3587" w:rsidRDefault="00F9121D" w:rsidP="002B3587">
      <w:pPr>
        <w:spacing w:after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költségvetés végrehajtása során</w:t>
      </w:r>
      <w:r w:rsidR="00B5643E">
        <w:rPr>
          <w:rFonts w:ascii="Times New Roman" w:hAnsi="Times New Roman" w:cs="Times New Roman"/>
          <w:sz w:val="24"/>
          <w:szCs w:val="24"/>
        </w:rPr>
        <w:t xml:space="preserve"> a</w:t>
      </w:r>
      <w:r w:rsidR="00C167F2">
        <w:rPr>
          <w:rFonts w:ascii="Times New Roman" w:hAnsi="Times New Roman" w:cs="Times New Roman"/>
          <w:sz w:val="24"/>
          <w:szCs w:val="24"/>
        </w:rPr>
        <w:t xml:space="preserve"> bevételi teljesítés 308.675.462</w:t>
      </w:r>
      <w:r w:rsidR="00B5643E">
        <w:rPr>
          <w:rFonts w:ascii="Times New Roman" w:hAnsi="Times New Roman" w:cs="Times New Roman"/>
          <w:sz w:val="24"/>
          <w:szCs w:val="24"/>
        </w:rPr>
        <w:t xml:space="preserve"> forint</w:t>
      </w:r>
      <w:r>
        <w:rPr>
          <w:rFonts w:ascii="Times New Roman" w:hAnsi="Times New Roman" w:cs="Times New Roman"/>
          <w:sz w:val="24"/>
          <w:szCs w:val="24"/>
        </w:rPr>
        <w:t xml:space="preserve">, amely a módosított </w:t>
      </w:r>
      <w:r w:rsidR="00C167F2">
        <w:rPr>
          <w:rFonts w:ascii="Times New Roman" w:hAnsi="Times New Roman" w:cs="Times New Roman"/>
          <w:sz w:val="24"/>
          <w:szCs w:val="24"/>
        </w:rPr>
        <w:t>előirányzathoz viszonyítva 54,62</w:t>
      </w:r>
      <w:r>
        <w:rPr>
          <w:rFonts w:ascii="Times New Roman" w:hAnsi="Times New Roman" w:cs="Times New Roman"/>
          <w:sz w:val="24"/>
          <w:szCs w:val="24"/>
        </w:rPr>
        <w:t>%. A kiad</w:t>
      </w:r>
      <w:r w:rsidR="00C167F2">
        <w:rPr>
          <w:rFonts w:ascii="Times New Roman" w:hAnsi="Times New Roman" w:cs="Times New Roman"/>
          <w:sz w:val="24"/>
          <w:szCs w:val="24"/>
        </w:rPr>
        <w:t>ások teljesítése 257.169.398</w:t>
      </w:r>
      <w:r w:rsidR="00B5643E">
        <w:rPr>
          <w:rFonts w:ascii="Times New Roman" w:hAnsi="Times New Roman" w:cs="Times New Roman"/>
          <w:sz w:val="24"/>
          <w:szCs w:val="24"/>
        </w:rPr>
        <w:t xml:space="preserve"> forint</w:t>
      </w:r>
      <w:r>
        <w:rPr>
          <w:rFonts w:ascii="Times New Roman" w:hAnsi="Times New Roman" w:cs="Times New Roman"/>
          <w:sz w:val="24"/>
          <w:szCs w:val="24"/>
        </w:rPr>
        <w:t xml:space="preserve">, amely a módosított </w:t>
      </w:r>
      <w:r w:rsidR="00C167F2">
        <w:rPr>
          <w:rFonts w:ascii="Times New Roman" w:hAnsi="Times New Roman" w:cs="Times New Roman"/>
          <w:sz w:val="24"/>
          <w:szCs w:val="24"/>
        </w:rPr>
        <w:t>előirányzathoz viszonyítva 45,51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F9121D" w:rsidRPr="00854833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Bevétele</w:t>
      </w:r>
      <w:r w:rsidR="00854833" w:rsidRPr="00854833">
        <w:rPr>
          <w:rFonts w:ascii="Times New Roman" w:hAnsi="Times New Roman" w:cs="Times New Roman"/>
          <w:b/>
          <w:sz w:val="24"/>
          <w:szCs w:val="24"/>
          <w:u w:val="single"/>
        </w:rPr>
        <w:t>k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70"/>
        <w:gridCol w:w="2269"/>
        <w:gridCol w:w="2269"/>
        <w:gridCol w:w="2264"/>
      </w:tblGrid>
      <w:tr w:rsidR="00F9121D" w:rsidTr="00F9121D"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F9121D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F9121D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F9121D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F9121D" w:rsidRPr="00F9121D" w:rsidRDefault="00B5643E" w:rsidP="009E4F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F9121D" w:rsidTr="005318C7">
        <w:tc>
          <w:tcPr>
            <w:tcW w:w="9212" w:type="dxa"/>
            <w:gridSpan w:val="4"/>
          </w:tcPr>
          <w:p w:rsidR="00F9121D" w:rsidRPr="006F0146" w:rsidRDefault="00F9121D" w:rsidP="00F912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Intézményi működési bevételek alakulása</w:t>
            </w:r>
          </w:p>
        </w:tc>
      </w:tr>
      <w:tr w:rsidR="00F9121D" w:rsidTr="00F9121D">
        <w:tc>
          <w:tcPr>
            <w:tcW w:w="2303" w:type="dxa"/>
            <w:vAlign w:val="center"/>
          </w:tcPr>
          <w:p w:rsidR="00F9121D" w:rsidRPr="00DC7A6E" w:rsidRDefault="00F9121D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303" w:type="dxa"/>
            <w:vAlign w:val="center"/>
          </w:tcPr>
          <w:p w:rsidR="00F9121D" w:rsidRPr="00DC7A6E" w:rsidRDefault="00F9121D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303" w:type="dxa"/>
            <w:vAlign w:val="center"/>
          </w:tcPr>
          <w:p w:rsidR="00F9121D" w:rsidRPr="00DC7A6E" w:rsidRDefault="00F9121D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303" w:type="dxa"/>
            <w:vAlign w:val="center"/>
          </w:tcPr>
          <w:p w:rsidR="00F9121D" w:rsidRPr="00DC7A6E" w:rsidRDefault="006F0146" w:rsidP="00F9121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F9121D" w:rsidTr="00F9121D">
        <w:tc>
          <w:tcPr>
            <w:tcW w:w="2303" w:type="dxa"/>
            <w:vAlign w:val="center"/>
          </w:tcPr>
          <w:p w:rsidR="00F9121D" w:rsidRPr="00F9121D" w:rsidRDefault="00C167F2" w:rsidP="00F9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57.383.000</w:t>
            </w:r>
          </w:p>
        </w:tc>
        <w:tc>
          <w:tcPr>
            <w:tcW w:w="2303" w:type="dxa"/>
            <w:vAlign w:val="center"/>
          </w:tcPr>
          <w:p w:rsidR="00F9121D" w:rsidRPr="00F9121D" w:rsidRDefault="00C167F2" w:rsidP="00F9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57.383.000</w:t>
            </w:r>
          </w:p>
        </w:tc>
        <w:tc>
          <w:tcPr>
            <w:tcW w:w="2303" w:type="dxa"/>
            <w:vAlign w:val="center"/>
          </w:tcPr>
          <w:p w:rsidR="00F9121D" w:rsidRPr="00F9121D" w:rsidRDefault="00C167F2" w:rsidP="00B564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27.967.121</w:t>
            </w:r>
          </w:p>
        </w:tc>
        <w:tc>
          <w:tcPr>
            <w:tcW w:w="2303" w:type="dxa"/>
            <w:vAlign w:val="center"/>
          </w:tcPr>
          <w:p w:rsidR="00F9121D" w:rsidRPr="00F9121D" w:rsidRDefault="00C167F2" w:rsidP="00F91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48,74</w:t>
            </w:r>
          </w:p>
        </w:tc>
      </w:tr>
    </w:tbl>
    <w:p w:rsidR="00F9121D" w:rsidRPr="00F9121D" w:rsidRDefault="00F9121D" w:rsidP="009E4F3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kerültek elszámolásra az intézményi térítési díjak, sírhelyek, bérleti </w:t>
      </w:r>
      <w:r w:rsidR="00C167F2">
        <w:rPr>
          <w:rFonts w:ascii="Times New Roman" w:hAnsi="Times New Roman" w:cs="Times New Roman"/>
          <w:sz w:val="24"/>
          <w:szCs w:val="24"/>
        </w:rPr>
        <w:t xml:space="preserve">díjak, helypénz, </w:t>
      </w:r>
      <w:r>
        <w:rPr>
          <w:rFonts w:ascii="Times New Roman" w:hAnsi="Times New Roman" w:cs="Times New Roman"/>
          <w:sz w:val="24"/>
          <w:szCs w:val="24"/>
        </w:rPr>
        <w:t xml:space="preserve">a START munkaprogram által megtermelt mezőgazdasági termékek értékesítéséből származó bevételek, valamint a kiszámlázott ÁFA bevételei. </w:t>
      </w:r>
    </w:p>
    <w:p w:rsidR="00F9121D" w:rsidRDefault="00F9121D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megtermelt mezőgazdasági termékekből következő mennyiségek kerültek értékesítésre. </w:t>
      </w:r>
    </w:p>
    <w:p w:rsidR="0029516E" w:rsidRDefault="0029516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405"/>
        <w:gridCol w:w="1843"/>
        <w:gridCol w:w="2551"/>
        <w:gridCol w:w="2127"/>
      </w:tblGrid>
      <w:tr w:rsidR="00CC0F9E" w:rsidRPr="0029516E" w:rsidTr="00B25275">
        <w:trPr>
          <w:trHeight w:val="695"/>
        </w:trPr>
        <w:tc>
          <w:tcPr>
            <w:tcW w:w="8926" w:type="dxa"/>
            <w:gridSpan w:val="4"/>
            <w:noWrap/>
            <w:vAlign w:val="center"/>
          </w:tcPr>
          <w:p w:rsidR="00CC0F9E" w:rsidRPr="00B25275" w:rsidRDefault="00CC0F9E" w:rsidP="00CC0F9E">
            <w:pPr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B2527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Mezőgazdaság értékesítés (27%) Szállítólevél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Megnevezés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Mennyiség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Egység ár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Érték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3000 kg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46,35 Ft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139 065 Ft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3875 kg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44,12 Ft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170 975 Ft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1800 kg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47,94 Ft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86 295 Ft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1725 kg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41,24 Ft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71 150 Ft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Burgonya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1000 kg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47,15 Ft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47 150 Ft</w:t>
            </w:r>
          </w:p>
        </w:tc>
      </w:tr>
      <w:tr w:rsidR="00CC0F9E" w:rsidRPr="0029516E" w:rsidTr="00CC0F9E">
        <w:trPr>
          <w:trHeight w:val="315"/>
        </w:trPr>
        <w:tc>
          <w:tcPr>
            <w:tcW w:w="2405" w:type="dxa"/>
            <w:noWrap/>
            <w:hideMark/>
          </w:tcPr>
          <w:p w:rsidR="00CC0F9E" w:rsidRPr="00512275" w:rsidRDefault="00CC0F9E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Cirokseprű</w:t>
            </w:r>
          </w:p>
        </w:tc>
        <w:tc>
          <w:tcPr>
            <w:tcW w:w="1843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40 db</w:t>
            </w:r>
          </w:p>
        </w:tc>
        <w:tc>
          <w:tcPr>
            <w:tcW w:w="2551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787,00 Ft</w:t>
            </w:r>
          </w:p>
        </w:tc>
        <w:tc>
          <w:tcPr>
            <w:tcW w:w="2127" w:type="dxa"/>
            <w:noWrap/>
            <w:hideMark/>
          </w:tcPr>
          <w:p w:rsidR="00CC0F9E" w:rsidRPr="00512275" w:rsidRDefault="00CC0F9E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275">
              <w:rPr>
                <w:rFonts w:ascii="Times New Roman" w:hAnsi="Times New Roman" w:cs="Times New Roman"/>
                <w:sz w:val="28"/>
                <w:szCs w:val="28"/>
              </w:rPr>
              <w:t>39 985 Ft</w:t>
            </w:r>
          </w:p>
        </w:tc>
      </w:tr>
      <w:tr w:rsidR="00512275" w:rsidRPr="0029516E" w:rsidTr="00512275">
        <w:trPr>
          <w:trHeight w:val="449"/>
        </w:trPr>
        <w:tc>
          <w:tcPr>
            <w:tcW w:w="2405" w:type="dxa"/>
            <w:noWrap/>
          </w:tcPr>
          <w:p w:rsidR="00512275" w:rsidRPr="00512275" w:rsidRDefault="00512275" w:rsidP="0029516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Összesen:</w:t>
            </w:r>
          </w:p>
        </w:tc>
        <w:tc>
          <w:tcPr>
            <w:tcW w:w="1843" w:type="dxa"/>
            <w:noWrap/>
          </w:tcPr>
          <w:p w:rsidR="00512275" w:rsidRPr="00512275" w:rsidRDefault="00512275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1" w:type="dxa"/>
            <w:noWrap/>
          </w:tcPr>
          <w:p w:rsidR="00512275" w:rsidRPr="00512275" w:rsidRDefault="00512275" w:rsidP="00CC0F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noWrap/>
          </w:tcPr>
          <w:p w:rsidR="00512275" w:rsidRPr="00512275" w:rsidRDefault="00512275" w:rsidP="0051227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35637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554 620 Ft</w:t>
            </w:r>
          </w:p>
        </w:tc>
      </w:tr>
    </w:tbl>
    <w:p w:rsidR="006F0146" w:rsidRDefault="006F0146" w:rsidP="006F0146">
      <w:pPr>
        <w:rPr>
          <w:rFonts w:ascii="Times New Roman" w:hAnsi="Times New Roman" w:cs="Times New Roman"/>
          <w:sz w:val="24"/>
          <w:szCs w:val="24"/>
        </w:rPr>
      </w:pPr>
    </w:p>
    <w:p w:rsidR="00B25275" w:rsidRDefault="00B25275" w:rsidP="006F014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00"/>
        <w:gridCol w:w="2040"/>
        <w:gridCol w:w="1960"/>
        <w:gridCol w:w="2800"/>
      </w:tblGrid>
      <w:tr w:rsidR="00B25275" w:rsidRPr="00B25275" w:rsidTr="00B25275">
        <w:trPr>
          <w:trHeight w:val="900"/>
        </w:trPr>
        <w:tc>
          <w:tcPr>
            <w:tcW w:w="8900" w:type="dxa"/>
            <w:gridSpan w:val="4"/>
            <w:shd w:val="clear" w:color="auto" w:fill="auto"/>
            <w:noWrap/>
            <w:vAlign w:val="center"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Élőállat értékesítése (5%) Szállítólevél</w:t>
            </w:r>
          </w:p>
        </w:tc>
      </w:tr>
      <w:tr w:rsidR="00B25275" w:rsidRPr="00B25275" w:rsidTr="00B25275">
        <w:trPr>
          <w:trHeight w:val="315"/>
        </w:trPr>
        <w:tc>
          <w:tcPr>
            <w:tcW w:w="210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Megnevezés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Mennyiség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Egység ár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Érték</w:t>
            </w:r>
          </w:p>
        </w:tc>
      </w:tr>
      <w:tr w:rsidR="00B25275" w:rsidRPr="00B25275" w:rsidTr="00B25275">
        <w:trPr>
          <w:trHeight w:val="315"/>
        </w:trPr>
        <w:tc>
          <w:tcPr>
            <w:tcW w:w="210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Bárány (1 db)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45 kg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330 Ft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15 593 Ft</w:t>
            </w:r>
          </w:p>
        </w:tc>
      </w:tr>
      <w:tr w:rsidR="00B25275" w:rsidRPr="00B25275" w:rsidTr="00B25275">
        <w:trPr>
          <w:trHeight w:val="315"/>
        </w:trPr>
        <w:tc>
          <w:tcPr>
            <w:tcW w:w="210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Élősertés (3 db)</w:t>
            </w:r>
          </w:p>
        </w:tc>
        <w:tc>
          <w:tcPr>
            <w:tcW w:w="204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337 kg</w:t>
            </w:r>
          </w:p>
        </w:tc>
        <w:tc>
          <w:tcPr>
            <w:tcW w:w="196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425 Ft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  <w:t>150 386 Ft</w:t>
            </w:r>
          </w:p>
        </w:tc>
      </w:tr>
      <w:tr w:rsidR="00B25275" w:rsidRPr="00B25275" w:rsidTr="00B25275">
        <w:trPr>
          <w:trHeight w:val="401"/>
        </w:trPr>
        <w:tc>
          <w:tcPr>
            <w:tcW w:w="2100" w:type="dxa"/>
            <w:shd w:val="clear" w:color="auto" w:fill="auto"/>
            <w:noWrap/>
            <w:vAlign w:val="center"/>
          </w:tcPr>
          <w:p w:rsidR="00B25275" w:rsidRPr="00B25275" w:rsidRDefault="00B25275" w:rsidP="00B252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hu-HU"/>
              </w:rPr>
              <w:t>Összesen:</w:t>
            </w:r>
          </w:p>
        </w:tc>
        <w:tc>
          <w:tcPr>
            <w:tcW w:w="2040" w:type="dxa"/>
            <w:shd w:val="clear" w:color="auto" w:fill="auto"/>
            <w:noWrap/>
            <w:vAlign w:val="center"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  <w:tc>
          <w:tcPr>
            <w:tcW w:w="1960" w:type="dxa"/>
            <w:shd w:val="clear" w:color="auto" w:fill="auto"/>
            <w:noWrap/>
            <w:vAlign w:val="center"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hu-HU"/>
              </w:rPr>
            </w:pPr>
          </w:p>
        </w:tc>
        <w:tc>
          <w:tcPr>
            <w:tcW w:w="2800" w:type="dxa"/>
            <w:shd w:val="clear" w:color="auto" w:fill="auto"/>
            <w:noWrap/>
            <w:vAlign w:val="center"/>
          </w:tcPr>
          <w:p w:rsidR="00B25275" w:rsidRPr="00B25275" w:rsidRDefault="00B25275" w:rsidP="00B252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u-HU"/>
              </w:rPr>
            </w:pPr>
            <w:r w:rsidRPr="0035637B">
              <w:rPr>
                <w:rFonts w:ascii="Times New Roman" w:eastAsia="Times New Roman" w:hAnsi="Times New Roman" w:cs="Times New Roman"/>
                <w:b/>
                <w:sz w:val="28"/>
                <w:szCs w:val="28"/>
                <w:highlight w:val="yellow"/>
                <w:lang w:eastAsia="hu-HU"/>
              </w:rPr>
              <w:t>165.979 Ft</w:t>
            </w:r>
          </w:p>
        </w:tc>
      </w:tr>
    </w:tbl>
    <w:p w:rsidR="00B25275" w:rsidRDefault="00B25275" w:rsidP="006F014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2144"/>
        <w:gridCol w:w="1962"/>
        <w:gridCol w:w="1985"/>
        <w:gridCol w:w="2835"/>
      </w:tblGrid>
      <w:tr w:rsidR="00872F75" w:rsidRPr="00872F75" w:rsidTr="00872F75">
        <w:trPr>
          <w:trHeight w:val="600"/>
          <w:jc w:val="center"/>
        </w:trPr>
        <w:tc>
          <w:tcPr>
            <w:tcW w:w="8926" w:type="dxa"/>
            <w:gridSpan w:val="4"/>
            <w:noWrap/>
            <w:vAlign w:val="center"/>
          </w:tcPr>
          <w:p w:rsidR="00872F75" w:rsidRPr="00872F75" w:rsidRDefault="00872F75" w:rsidP="00872F75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Helyi Sajátosságra Épülő (27%) Szállítólevél</w:t>
            </w:r>
          </w:p>
        </w:tc>
      </w:tr>
      <w:tr w:rsidR="00872F75" w:rsidRPr="00872F75" w:rsidTr="00872F75">
        <w:trPr>
          <w:trHeight w:val="315"/>
          <w:jc w:val="center"/>
        </w:trPr>
        <w:tc>
          <w:tcPr>
            <w:tcW w:w="2144" w:type="dxa"/>
            <w:noWrap/>
            <w:hideMark/>
          </w:tcPr>
          <w:p w:rsidR="00872F75" w:rsidRPr="00872F75" w:rsidRDefault="00872F75" w:rsidP="00872F7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Megnevezés</w:t>
            </w:r>
          </w:p>
        </w:tc>
        <w:tc>
          <w:tcPr>
            <w:tcW w:w="1962" w:type="dxa"/>
            <w:noWrap/>
            <w:hideMark/>
          </w:tcPr>
          <w:p w:rsidR="00872F75" w:rsidRPr="00872F75" w:rsidRDefault="00872F75" w:rsidP="00872F7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Mennyiség</w:t>
            </w:r>
          </w:p>
        </w:tc>
        <w:tc>
          <w:tcPr>
            <w:tcW w:w="1985" w:type="dxa"/>
            <w:noWrap/>
            <w:hideMark/>
          </w:tcPr>
          <w:p w:rsidR="00872F75" w:rsidRPr="00872F75" w:rsidRDefault="00872F75" w:rsidP="00872F7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Egység ár</w:t>
            </w:r>
          </w:p>
        </w:tc>
        <w:tc>
          <w:tcPr>
            <w:tcW w:w="2835" w:type="dxa"/>
            <w:noWrap/>
            <w:hideMark/>
          </w:tcPr>
          <w:p w:rsidR="00872F75" w:rsidRPr="00872F75" w:rsidRDefault="00872F75" w:rsidP="00872F7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Érték</w:t>
            </w:r>
          </w:p>
        </w:tc>
      </w:tr>
      <w:tr w:rsidR="00872F75" w:rsidRPr="00872F75" w:rsidTr="00872F75">
        <w:trPr>
          <w:trHeight w:val="315"/>
          <w:jc w:val="center"/>
        </w:trPr>
        <w:tc>
          <w:tcPr>
            <w:tcW w:w="2144" w:type="dxa"/>
            <w:noWrap/>
            <w:hideMark/>
          </w:tcPr>
          <w:p w:rsidR="00872F75" w:rsidRPr="00872F75" w:rsidRDefault="00872F75" w:rsidP="00872F75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Betonoszlop</w:t>
            </w:r>
          </w:p>
        </w:tc>
        <w:tc>
          <w:tcPr>
            <w:tcW w:w="1962" w:type="dxa"/>
            <w:noWrap/>
            <w:hideMark/>
          </w:tcPr>
          <w:p w:rsidR="00872F75" w:rsidRPr="00872F75" w:rsidRDefault="00872F75" w:rsidP="00356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sz w:val="28"/>
                <w:szCs w:val="28"/>
              </w:rPr>
              <w:t>24 db</w:t>
            </w:r>
          </w:p>
        </w:tc>
        <w:tc>
          <w:tcPr>
            <w:tcW w:w="1985" w:type="dxa"/>
            <w:noWrap/>
            <w:hideMark/>
          </w:tcPr>
          <w:p w:rsidR="00872F75" w:rsidRPr="00872F75" w:rsidRDefault="00872F75" w:rsidP="0035637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F75">
              <w:rPr>
                <w:rFonts w:ascii="Times New Roman" w:hAnsi="Times New Roman" w:cs="Times New Roman"/>
                <w:sz w:val="28"/>
                <w:szCs w:val="28"/>
              </w:rPr>
              <w:t>790 Ft</w:t>
            </w:r>
          </w:p>
        </w:tc>
        <w:tc>
          <w:tcPr>
            <w:tcW w:w="2835" w:type="dxa"/>
            <w:noWrap/>
            <w:hideMark/>
          </w:tcPr>
          <w:p w:rsidR="00872F75" w:rsidRPr="0035637B" w:rsidRDefault="00872F75" w:rsidP="0035637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5637B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24 080 Ft</w:t>
            </w:r>
          </w:p>
        </w:tc>
      </w:tr>
    </w:tbl>
    <w:p w:rsidR="00872F75" w:rsidRDefault="00872F75" w:rsidP="006F0146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892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6"/>
        <w:gridCol w:w="1901"/>
        <w:gridCol w:w="1913"/>
        <w:gridCol w:w="2716"/>
      </w:tblGrid>
      <w:tr w:rsidR="00C167F2" w:rsidRPr="00C167F2" w:rsidTr="00512275">
        <w:trPr>
          <w:trHeight w:val="915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167F2" w:rsidRPr="00C167F2" w:rsidRDefault="00C167F2" w:rsidP="00C16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167F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Értékesítési összesítő</w:t>
            </w:r>
            <w:r w:rsidR="00CC0F9E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br/>
              <w:t>Nyugtatömb</w:t>
            </w:r>
          </w:p>
        </w:tc>
      </w:tr>
      <w:tr w:rsidR="00C167F2" w:rsidRPr="00C167F2" w:rsidTr="00512275">
        <w:trPr>
          <w:trHeight w:val="570"/>
        </w:trPr>
        <w:tc>
          <w:tcPr>
            <w:tcW w:w="8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E699"/>
            <w:noWrap/>
            <w:vAlign w:val="bottom"/>
            <w:hideMark/>
          </w:tcPr>
          <w:p w:rsidR="00C167F2" w:rsidRPr="00C167F2" w:rsidRDefault="005F36B8" w:rsidP="00C167F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2017.01.01.-2017.06.30</w:t>
            </w:r>
            <w:r w:rsidR="00C167F2" w:rsidRPr="00C167F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.-ig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167F2" w:rsidRDefault="00C167F2" w:rsidP="00C167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167F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Megnevezés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167F2" w:rsidRDefault="00C167F2" w:rsidP="00C167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167F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Mennyiség: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167F2" w:rsidRDefault="00C167F2" w:rsidP="00C167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167F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Átlagár: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167F2" w:rsidRDefault="00C167F2" w:rsidP="00C167F2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</w:pPr>
            <w:r w:rsidRPr="00C167F2">
              <w:rPr>
                <w:rFonts w:ascii="Arial" w:eastAsia="Times New Roman" w:hAnsi="Arial" w:cs="Arial"/>
                <w:b/>
                <w:bCs/>
                <w:sz w:val="32"/>
                <w:szCs w:val="32"/>
                <w:lang w:eastAsia="hu-HU"/>
              </w:rPr>
              <w:t>Érték: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Burgonya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7481,2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56,76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424650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Vöröshagyma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411,7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</w:t>
            </w: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,04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4324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</w:t>
            </w:r>
          </w:p>
        </w:tc>
      </w:tr>
      <w:tr w:rsidR="00C167F2" w:rsidRPr="00C167F2" w:rsidTr="00512275">
        <w:trPr>
          <w:trHeight w:val="81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Káposzta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8,82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140,58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1240</w:t>
            </w:r>
          </w:p>
        </w:tc>
      </w:tr>
      <w:tr w:rsidR="00C167F2" w:rsidRPr="00C167F2" w:rsidTr="00512275">
        <w:trPr>
          <w:trHeight w:val="81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Kender vetőmag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281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652,84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183450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Kelkáposzta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12275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1,5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12275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24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12275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360</w:t>
            </w:r>
          </w:p>
        </w:tc>
      </w:tr>
      <w:tr w:rsidR="00C167F2" w:rsidRPr="00C167F2" w:rsidTr="00512275">
        <w:trPr>
          <w:trHeight w:val="563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Eper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733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</w:t>
            </w: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60</w:t>
            </w:r>
          </w:p>
        </w:tc>
      </w:tr>
      <w:tr w:rsidR="00C167F2" w:rsidRPr="00C167F2" w:rsidTr="00512275">
        <w:trPr>
          <w:trHeight w:val="557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Törtpaprika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2,2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3000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67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Szárazbab</w:t>
            </w:r>
            <w:r w:rsidR="00CC0F9E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/Fejtett bab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</w:t>
            </w:r>
            <w:r w:rsidR="00CC0F9E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4,5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544,38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C0F9E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517</w:t>
            </w:r>
            <w:r w:rsidR="005F36B8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50</w:t>
            </w:r>
          </w:p>
        </w:tc>
      </w:tr>
      <w:tr w:rsidR="00C167F2" w:rsidRPr="00C167F2" w:rsidTr="00512275">
        <w:trPr>
          <w:trHeight w:val="810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Takarmány burgonya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F36B8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1998,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10,66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C0F9E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00</w:t>
            </w: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35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Cirokseprű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C0F9E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34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C0F9E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817,64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C0F9E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27800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Vörös káposzta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7,02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 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178,77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1255</w:t>
            </w:r>
          </w:p>
        </w:tc>
      </w:tr>
      <w:tr w:rsidR="00C167F2" w:rsidRPr="00C167F2" w:rsidTr="00512275">
        <w:trPr>
          <w:trHeight w:val="572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lastRenderedPageBreak/>
              <w:t>Almapaprika sav.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9,5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5700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Búzaszalma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12275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76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250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512275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1900</w:t>
            </w:r>
            <w:r w:rsidR="00C167F2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0</w:t>
            </w:r>
          </w:p>
        </w:tc>
      </w:tr>
      <w:tr w:rsidR="00C167F2" w:rsidRPr="00C167F2" w:rsidTr="00512275">
        <w:trPr>
          <w:trHeight w:val="56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Újhagyma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83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csokor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101,57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8430</w:t>
            </w:r>
          </w:p>
        </w:tc>
      </w:tr>
      <w:tr w:rsidR="00C167F2" w:rsidRPr="00C167F2" w:rsidTr="00512275">
        <w:trPr>
          <w:trHeight w:val="81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Kelkáposz</w:t>
            </w:r>
            <w:r w:rsidR="0029516E"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t</w:t>
            </w: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62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930</w:t>
            </w:r>
          </w:p>
        </w:tc>
      </w:tr>
      <w:tr w:rsidR="00C167F2" w:rsidRPr="00C167F2" w:rsidTr="00512275">
        <w:trPr>
          <w:trHeight w:val="423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Karalábé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136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2040</w:t>
            </w:r>
          </w:p>
        </w:tc>
      </w:tr>
      <w:tr w:rsidR="00C167F2" w:rsidRPr="00C167F2" w:rsidTr="00512275">
        <w:trPr>
          <w:trHeight w:val="57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Karfiol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31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18,55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575</w:t>
            </w:r>
          </w:p>
        </w:tc>
      </w:tr>
      <w:tr w:rsidR="00C167F2" w:rsidRPr="00C167F2" w:rsidTr="00512275">
        <w:trPr>
          <w:trHeight w:val="81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Fűszerpaprika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3150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6,9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21750</w:t>
            </w:r>
          </w:p>
        </w:tc>
      </w:tr>
      <w:tr w:rsidR="00C167F2" w:rsidRPr="00C167F2" w:rsidTr="00512275">
        <w:trPr>
          <w:trHeight w:val="82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Padlizsán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70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21,42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1500</w:t>
            </w:r>
          </w:p>
        </w:tc>
      </w:tr>
      <w:tr w:rsidR="00C167F2" w:rsidRPr="00C167F2" w:rsidTr="00512275">
        <w:trPr>
          <w:trHeight w:val="81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Paradicsom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224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11200</w:t>
            </w:r>
          </w:p>
        </w:tc>
      </w:tr>
      <w:tr w:rsidR="00C167F2" w:rsidRPr="00C167F2" w:rsidTr="00512275">
        <w:trPr>
          <w:trHeight w:val="42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Szamóca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371,85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852,87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317140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Paprika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96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47,08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4520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Karalábé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67,78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1220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Zöldborsó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23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18400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Fejtett zöldborsó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36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411,11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14800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Fehér paprika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8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150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1200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Paradicsom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5,9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1770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Fokhagyma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0,3</w:t>
            </w:r>
            <w:r w:rsidR="00512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kg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1200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360</w:t>
            </w:r>
          </w:p>
        </w:tc>
      </w:tr>
      <w:tr w:rsidR="00C167F2" w:rsidRPr="00C167F2" w:rsidTr="00512275">
        <w:trPr>
          <w:trHeight w:val="405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B25275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Zeller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B25275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</w:t>
            </w:r>
            <w:r w:rsidR="00512275"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B25275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700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167F2" w:rsidRPr="00B25275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3500</w:t>
            </w:r>
          </w:p>
        </w:tc>
      </w:tr>
      <w:tr w:rsidR="00C167F2" w:rsidRPr="00C167F2" w:rsidTr="00512275">
        <w:trPr>
          <w:trHeight w:val="532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167F2" w:rsidRPr="00B25275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Káposzta palánta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B25275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30</w:t>
            </w:r>
            <w:r w:rsidR="00512275"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 xml:space="preserve"> db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167F2" w:rsidRPr="00B25275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18,33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C167F2" w:rsidRPr="00B25275" w:rsidRDefault="00C167F2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</w:pPr>
            <w:r w:rsidRPr="00B25275">
              <w:rPr>
                <w:rFonts w:ascii="Times New Roman" w:eastAsia="Times New Roman" w:hAnsi="Times New Roman" w:cs="Times New Roman"/>
                <w:sz w:val="32"/>
                <w:szCs w:val="32"/>
                <w:lang w:eastAsia="hu-HU"/>
              </w:rPr>
              <w:t>550</w:t>
            </w:r>
          </w:p>
        </w:tc>
      </w:tr>
      <w:tr w:rsidR="00C167F2" w:rsidRPr="00C167F2" w:rsidTr="00512275">
        <w:trPr>
          <w:trHeight w:val="420"/>
        </w:trPr>
        <w:tc>
          <w:tcPr>
            <w:tcW w:w="23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Összesen: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167F2" w:rsidRPr="00CC0F9E" w:rsidRDefault="00C167F2" w:rsidP="00C167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 w:rsidRPr="00CC0F9E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 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noWrap/>
            <w:vAlign w:val="bottom"/>
            <w:hideMark/>
          </w:tcPr>
          <w:p w:rsidR="00C167F2" w:rsidRPr="00CC0F9E" w:rsidRDefault="00CC0F9E" w:rsidP="00C167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1</w:t>
            </w:r>
            <w:r w:rsidR="00B2527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209</w:t>
            </w:r>
            <w:r w:rsidR="00B25275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hu-HU"/>
              </w:rPr>
              <w:t>580</w:t>
            </w:r>
          </w:p>
        </w:tc>
      </w:tr>
    </w:tbl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268"/>
        <w:gridCol w:w="2273"/>
        <w:gridCol w:w="2268"/>
        <w:gridCol w:w="2263"/>
      </w:tblGrid>
      <w:tr w:rsidR="006F0146" w:rsidTr="00315E6D"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CC0F9E" w:rsidRDefault="00CC0F9E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37B" w:rsidRDefault="0035637B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3E13" w:rsidRDefault="00FB3E13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5637B" w:rsidRPr="00F9121D" w:rsidRDefault="0035637B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6F0146" w:rsidRPr="00F9121D" w:rsidRDefault="006F0146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3" w:type="dxa"/>
            <w:tcBorders>
              <w:top w:val="nil"/>
              <w:left w:val="nil"/>
              <w:right w:val="nil"/>
            </w:tcBorders>
          </w:tcPr>
          <w:p w:rsidR="0035637B" w:rsidRDefault="0035637B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0146" w:rsidRPr="00F9121D" w:rsidRDefault="004B40BD" w:rsidP="00315E6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Adatok forintban</w:t>
            </w:r>
          </w:p>
        </w:tc>
      </w:tr>
      <w:tr w:rsidR="006F0146" w:rsidTr="00315E6D">
        <w:tc>
          <w:tcPr>
            <w:tcW w:w="9212" w:type="dxa"/>
            <w:gridSpan w:val="4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Működési célú támogatás értékű bevételek alakulása</w:t>
            </w:r>
          </w:p>
        </w:tc>
      </w:tr>
      <w:tr w:rsidR="006F0146" w:rsidTr="00315E6D">
        <w:tc>
          <w:tcPr>
            <w:tcW w:w="230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230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230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2303" w:type="dxa"/>
            <w:vAlign w:val="center"/>
          </w:tcPr>
          <w:p w:rsidR="006F0146" w:rsidRPr="006F0146" w:rsidRDefault="006F0146" w:rsidP="00315E6D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315E6D">
        <w:tc>
          <w:tcPr>
            <w:tcW w:w="2303" w:type="dxa"/>
            <w:vAlign w:val="center"/>
          </w:tcPr>
          <w:p w:rsidR="006F0146" w:rsidRPr="00F9121D" w:rsidRDefault="00FB3E13" w:rsidP="009A5B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21.317.400</w:t>
            </w:r>
          </w:p>
        </w:tc>
        <w:tc>
          <w:tcPr>
            <w:tcW w:w="2303" w:type="dxa"/>
            <w:vAlign w:val="center"/>
          </w:tcPr>
          <w:p w:rsidR="006F0146" w:rsidRPr="00F9121D" w:rsidRDefault="00FB3E13" w:rsidP="0031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128.322.404</w:t>
            </w:r>
          </w:p>
        </w:tc>
        <w:tc>
          <w:tcPr>
            <w:tcW w:w="2303" w:type="dxa"/>
            <w:vAlign w:val="center"/>
          </w:tcPr>
          <w:p w:rsidR="006F0146" w:rsidRPr="00F9121D" w:rsidRDefault="00FB3E13" w:rsidP="0031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67.116.821</w:t>
            </w:r>
          </w:p>
        </w:tc>
        <w:tc>
          <w:tcPr>
            <w:tcW w:w="2303" w:type="dxa"/>
            <w:vAlign w:val="center"/>
          </w:tcPr>
          <w:p w:rsidR="006F0146" w:rsidRPr="00F9121D" w:rsidRDefault="00FB3E13" w:rsidP="00315E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52,30</w:t>
            </w:r>
          </w:p>
        </w:tc>
      </w:tr>
    </w:tbl>
    <w:p w:rsidR="006F0146" w:rsidRDefault="006F014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Itt kerültek elszámolásra az első félévig utalt TB támogatások, földalapú támogatás, és a START munkaprogramra biztosított támogatás, melyből majd a bérek, járulékok és a programok költségei kerülnek kifizetésre. </w:t>
      </w: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706"/>
        <w:gridCol w:w="1670"/>
        <w:gridCol w:w="1544"/>
        <w:gridCol w:w="1544"/>
        <w:gridCol w:w="1608"/>
      </w:tblGrid>
      <w:tr w:rsidR="006F0146" w:rsidTr="00DC7A6E">
        <w:tc>
          <w:tcPr>
            <w:tcW w:w="9288" w:type="dxa"/>
            <w:gridSpan w:val="5"/>
            <w:tcBorders>
              <w:top w:val="nil"/>
              <w:left w:val="nil"/>
              <w:right w:val="nil"/>
            </w:tcBorders>
          </w:tcPr>
          <w:p w:rsidR="006F0146" w:rsidRDefault="009A5B7D" w:rsidP="006F014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Adatok forintban</w:t>
            </w:r>
          </w:p>
        </w:tc>
      </w:tr>
      <w:tr w:rsidR="006F0146" w:rsidTr="00DC7A6E">
        <w:tc>
          <w:tcPr>
            <w:tcW w:w="9288" w:type="dxa"/>
            <w:gridSpan w:val="5"/>
          </w:tcPr>
          <w:p w:rsidR="006F0146" w:rsidRPr="006F0146" w:rsidRDefault="006F0146" w:rsidP="006F01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0146">
              <w:rPr>
                <w:rFonts w:ascii="Times New Roman" w:hAnsi="Times New Roman" w:cs="Times New Roman"/>
                <w:b/>
                <w:sz w:val="24"/>
                <w:szCs w:val="24"/>
              </w:rPr>
              <w:t>Önkormányzatok központi működési támogatásainak alakulása</w:t>
            </w:r>
          </w:p>
        </w:tc>
      </w:tr>
      <w:tr w:rsidR="006F0146" w:rsidTr="00DC7A6E">
        <w:tc>
          <w:tcPr>
            <w:tcW w:w="2802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Megnevezés</w:t>
            </w:r>
          </w:p>
        </w:tc>
        <w:tc>
          <w:tcPr>
            <w:tcW w:w="1701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Eredeti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Módosított előirányzat</w:t>
            </w:r>
          </w:p>
        </w:tc>
        <w:tc>
          <w:tcPr>
            <w:tcW w:w="1559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</w:t>
            </w:r>
          </w:p>
        </w:tc>
        <w:tc>
          <w:tcPr>
            <w:tcW w:w="1667" w:type="dxa"/>
            <w:vAlign w:val="center"/>
          </w:tcPr>
          <w:p w:rsidR="006F0146" w:rsidRPr="00DC7A6E" w:rsidRDefault="006F0146" w:rsidP="006F0146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i/>
                <w:sz w:val="24"/>
                <w:szCs w:val="24"/>
              </w:rPr>
              <w:t>Teljesítés %-a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Helyi önkormányzatok működésének általános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119.777.974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119.777.974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62.541.341</w:t>
            </w:r>
          </w:p>
        </w:tc>
        <w:tc>
          <w:tcPr>
            <w:tcW w:w="1667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52,21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önkormányzatok egyes köznevelési feladatainak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49.957.653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49.957.653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26.836.681</w:t>
            </w:r>
          </w:p>
        </w:tc>
        <w:tc>
          <w:tcPr>
            <w:tcW w:w="1667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53,72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szociális, gyermekjóléti és gyermekétkeztetési faladatok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77.065.584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77.065.584</w:t>
            </w:r>
          </w:p>
        </w:tc>
        <w:tc>
          <w:tcPr>
            <w:tcW w:w="1559" w:type="dxa"/>
            <w:vAlign w:val="center"/>
          </w:tcPr>
          <w:p w:rsidR="006F0146" w:rsidRDefault="00FB3E13" w:rsidP="00FB3E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43.884.603</w:t>
            </w:r>
          </w:p>
        </w:tc>
        <w:tc>
          <w:tcPr>
            <w:tcW w:w="1667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56,94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>Települési önkormányzat kulturális faladatainak támogatása</w:t>
            </w:r>
          </w:p>
        </w:tc>
        <w:tc>
          <w:tcPr>
            <w:tcW w:w="1701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4.395.840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4.395.840</w:t>
            </w: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2.526.177</w:t>
            </w:r>
          </w:p>
        </w:tc>
        <w:tc>
          <w:tcPr>
            <w:tcW w:w="1667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57,47</w:t>
            </w: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DC7A6E">
            <w:pPr>
              <w:rPr>
                <w:rFonts w:ascii="Times New Roman" w:hAnsi="Times New Roman" w:cs="Times New Roman"/>
              </w:rPr>
            </w:pPr>
            <w:r w:rsidRPr="00DC7A6E">
              <w:rPr>
                <w:rFonts w:ascii="Times New Roman" w:hAnsi="Times New Roman" w:cs="Times New Roman"/>
              </w:rPr>
              <w:t xml:space="preserve">Működési célú költségvetési,- </w:t>
            </w:r>
            <w:r w:rsidR="00044DFA">
              <w:rPr>
                <w:rFonts w:ascii="Times New Roman" w:hAnsi="Times New Roman" w:cs="Times New Roman"/>
              </w:rPr>
              <w:t>és kiegészítő támogatások</w:t>
            </w:r>
          </w:p>
        </w:tc>
        <w:tc>
          <w:tcPr>
            <w:tcW w:w="1701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F0146" w:rsidRDefault="00FB3E13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5.872.965</w:t>
            </w:r>
          </w:p>
        </w:tc>
        <w:tc>
          <w:tcPr>
            <w:tcW w:w="1667" w:type="dxa"/>
            <w:vAlign w:val="center"/>
          </w:tcPr>
          <w:p w:rsidR="006F0146" w:rsidRDefault="006F0146" w:rsidP="00DC7A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F0146" w:rsidTr="00DC7A6E">
        <w:tc>
          <w:tcPr>
            <w:tcW w:w="2802" w:type="dxa"/>
          </w:tcPr>
          <w:p w:rsidR="006F0146" w:rsidRPr="00DC7A6E" w:rsidRDefault="00DC7A6E" w:rsidP="009E4F3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7A6E">
              <w:rPr>
                <w:rFonts w:ascii="Times New Roman" w:hAnsi="Times New Roman" w:cs="Times New Roman"/>
                <w:b/>
                <w:sz w:val="24"/>
                <w:szCs w:val="24"/>
              </w:rPr>
              <w:t>Összesen</w:t>
            </w:r>
          </w:p>
        </w:tc>
        <w:tc>
          <w:tcPr>
            <w:tcW w:w="1701" w:type="dxa"/>
          </w:tcPr>
          <w:p w:rsidR="006F0146" w:rsidRPr="00DC7A6E" w:rsidRDefault="00FB3E1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251.197.051</w:t>
            </w:r>
          </w:p>
        </w:tc>
        <w:tc>
          <w:tcPr>
            <w:tcW w:w="1559" w:type="dxa"/>
          </w:tcPr>
          <w:p w:rsidR="006F0146" w:rsidRPr="00DC7A6E" w:rsidRDefault="00FB3E1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251.197.051</w:t>
            </w:r>
          </w:p>
        </w:tc>
        <w:tc>
          <w:tcPr>
            <w:tcW w:w="1559" w:type="dxa"/>
          </w:tcPr>
          <w:p w:rsidR="006F0146" w:rsidRPr="00DC7A6E" w:rsidRDefault="00FB3E1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141.661.767</w:t>
            </w:r>
          </w:p>
        </w:tc>
        <w:tc>
          <w:tcPr>
            <w:tcW w:w="1667" w:type="dxa"/>
          </w:tcPr>
          <w:p w:rsidR="006F0146" w:rsidRPr="00DC7A6E" w:rsidRDefault="00FB3E13" w:rsidP="00DC7A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56,39</w:t>
            </w:r>
          </w:p>
        </w:tc>
      </w:tr>
    </w:tbl>
    <w:p w:rsidR="006F0146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működési célú költségvetési – és kiegészítő támogatások a következő tételeket tartalmazza: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Polgármester béremelés </w:t>
      </w:r>
      <w:proofErr w:type="gramStart"/>
      <w:r>
        <w:rPr>
          <w:rFonts w:ascii="Times New Roman" w:hAnsi="Times New Roman" w:cs="Times New Roman"/>
          <w:sz w:val="24"/>
          <w:szCs w:val="24"/>
        </w:rPr>
        <w:t>különbözete                                500.</w:t>
      </w:r>
      <w:proofErr w:type="gramEnd"/>
      <w:r>
        <w:rPr>
          <w:rFonts w:ascii="Times New Roman" w:hAnsi="Times New Roman" w:cs="Times New Roman"/>
          <w:sz w:val="24"/>
          <w:szCs w:val="24"/>
        </w:rPr>
        <w:t>750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Minimálbér és a garantált bérminimum emelés </w:t>
      </w:r>
      <w:proofErr w:type="spellStart"/>
      <w:r>
        <w:rPr>
          <w:rFonts w:ascii="Times New Roman" w:hAnsi="Times New Roman" w:cs="Times New Roman"/>
          <w:sz w:val="24"/>
          <w:szCs w:val="24"/>
        </w:rPr>
        <w:t>kül</w:t>
      </w:r>
      <w:proofErr w:type="spellEnd"/>
      <w:r>
        <w:rPr>
          <w:rFonts w:ascii="Times New Roman" w:hAnsi="Times New Roman" w:cs="Times New Roman"/>
          <w:sz w:val="24"/>
          <w:szCs w:val="24"/>
        </w:rPr>
        <w:t>.      1.371.637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Prémium évek program / 2016. IV. negyedévi </w:t>
      </w:r>
      <w:proofErr w:type="gramStart"/>
      <w:r>
        <w:rPr>
          <w:rFonts w:ascii="Times New Roman" w:hAnsi="Times New Roman" w:cs="Times New Roman"/>
          <w:sz w:val="24"/>
          <w:szCs w:val="24"/>
        </w:rPr>
        <w:t>/               230.</w:t>
      </w:r>
      <w:proofErr w:type="gramEnd"/>
      <w:r>
        <w:rPr>
          <w:rFonts w:ascii="Times New Roman" w:hAnsi="Times New Roman" w:cs="Times New Roman"/>
          <w:sz w:val="24"/>
          <w:szCs w:val="24"/>
        </w:rPr>
        <w:t>000 forint</w:t>
      </w:r>
    </w:p>
    <w:p w:rsid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Bérkompenzáció                                                             1</w:t>
      </w:r>
      <w:proofErr w:type="gramEnd"/>
      <w:r>
        <w:rPr>
          <w:rFonts w:ascii="Times New Roman" w:hAnsi="Times New Roman" w:cs="Times New Roman"/>
          <w:sz w:val="24"/>
          <w:szCs w:val="24"/>
        </w:rPr>
        <w:t>.053.978 forint</w:t>
      </w:r>
    </w:p>
    <w:p w:rsidR="00044DFA" w:rsidRPr="00044DFA" w:rsidRDefault="00044DFA" w:rsidP="00044DFA">
      <w:pPr>
        <w:pStyle w:val="Listaszerbekezds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Kéményseprő ipari közszolgáltatás </w:t>
      </w:r>
      <w:proofErr w:type="gramStart"/>
      <w:r>
        <w:rPr>
          <w:rFonts w:ascii="Times New Roman" w:hAnsi="Times New Roman" w:cs="Times New Roman"/>
          <w:sz w:val="24"/>
          <w:szCs w:val="24"/>
        </w:rPr>
        <w:t>támogatása            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.716.600 forint                </w:t>
      </w:r>
    </w:p>
    <w:p w:rsidR="00044DFA" w:rsidRDefault="00044DF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75E74" w:rsidRDefault="00475E74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C7A6E" w:rsidRDefault="00DC7A6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közhatalmi bevételek alakulását részletesen az 1</w:t>
      </w:r>
      <w:proofErr w:type="gramStart"/>
      <w:r>
        <w:rPr>
          <w:rFonts w:ascii="Times New Roman" w:hAnsi="Times New Roman" w:cs="Times New Roman"/>
          <w:sz w:val="24"/>
          <w:szCs w:val="24"/>
        </w:rPr>
        <w:t>.sz.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melléklet tartalmazza.</w:t>
      </w:r>
    </w:p>
    <w:p w:rsidR="00DC7A6E" w:rsidRDefault="00DC7A6E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854833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fe</w:t>
      </w:r>
      <w:r w:rsidR="003C4E17">
        <w:rPr>
          <w:rFonts w:ascii="Times New Roman" w:hAnsi="Times New Roman" w:cs="Times New Roman"/>
          <w:sz w:val="24"/>
          <w:szCs w:val="24"/>
        </w:rPr>
        <w:t>lhalmozási</w:t>
      </w:r>
      <w:r>
        <w:rPr>
          <w:rFonts w:ascii="Times New Roman" w:hAnsi="Times New Roman" w:cs="Times New Roman"/>
          <w:sz w:val="24"/>
          <w:szCs w:val="24"/>
        </w:rPr>
        <w:t xml:space="preserve"> bevétel soron </w:t>
      </w:r>
      <w:r w:rsidR="003C4E17">
        <w:rPr>
          <w:rFonts w:ascii="Times New Roman" w:hAnsi="Times New Roman" w:cs="Times New Roman"/>
          <w:sz w:val="24"/>
          <w:szCs w:val="24"/>
        </w:rPr>
        <w:t>szerepel</w:t>
      </w:r>
      <w:r w:rsidR="007A316E">
        <w:rPr>
          <w:rFonts w:ascii="Times New Roman" w:hAnsi="Times New Roman" w:cs="Times New Roman"/>
          <w:sz w:val="24"/>
          <w:szCs w:val="24"/>
        </w:rPr>
        <w:t xml:space="preserve"> 400.000 forint. Értékesítésre került</w:t>
      </w:r>
      <w:r w:rsidR="00475E74">
        <w:rPr>
          <w:rFonts w:ascii="Times New Roman" w:hAnsi="Times New Roman" w:cs="Times New Roman"/>
          <w:sz w:val="24"/>
          <w:szCs w:val="24"/>
        </w:rPr>
        <w:t xml:space="preserve"> </w:t>
      </w:r>
      <w:r w:rsidR="00B3725A">
        <w:rPr>
          <w:rFonts w:ascii="Times New Roman" w:hAnsi="Times New Roman" w:cs="Times New Roman"/>
          <w:sz w:val="24"/>
          <w:szCs w:val="24"/>
        </w:rPr>
        <w:t>a 0108/34 HRSZ. földterület.</w:t>
      </w:r>
    </w:p>
    <w:p w:rsidR="00C370A4" w:rsidRDefault="007A316E" w:rsidP="00C370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3587" w:rsidRDefault="00D87ADE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bevételek szakfeladaton</w:t>
      </w:r>
      <w:r w:rsidR="00854833">
        <w:rPr>
          <w:rFonts w:ascii="Times New Roman" w:hAnsi="Times New Roman" w:cs="Times New Roman"/>
          <w:sz w:val="24"/>
          <w:szCs w:val="24"/>
        </w:rPr>
        <w:t>kénti teljesítéseit 1.1-1.5 mellékletek tartalmazzák.</w:t>
      </w:r>
    </w:p>
    <w:p w:rsidR="002B3587" w:rsidRDefault="002B3587" w:rsidP="002B358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54833" w:rsidRDefault="00854833" w:rsidP="002B3587">
      <w:pPr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854833">
        <w:rPr>
          <w:rFonts w:ascii="Times New Roman" w:hAnsi="Times New Roman" w:cs="Times New Roman"/>
          <w:b/>
          <w:sz w:val="24"/>
          <w:szCs w:val="24"/>
          <w:u w:val="single"/>
        </w:rPr>
        <w:t>Kiadások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személyi jut</w:t>
      </w:r>
      <w:r w:rsidR="007A316E">
        <w:rPr>
          <w:rFonts w:ascii="Times New Roman" w:hAnsi="Times New Roman" w:cs="Times New Roman"/>
          <w:sz w:val="24"/>
          <w:szCs w:val="24"/>
        </w:rPr>
        <w:t>tatások teljesítése 121.836.944</w:t>
      </w:r>
      <w:r>
        <w:rPr>
          <w:rFonts w:ascii="Times New Roman" w:hAnsi="Times New Roman" w:cs="Times New Roman"/>
          <w:sz w:val="24"/>
          <w:szCs w:val="24"/>
        </w:rPr>
        <w:t xml:space="preserve"> Ft, mel</w:t>
      </w:r>
      <w:r w:rsidR="007A316E">
        <w:rPr>
          <w:rFonts w:ascii="Times New Roman" w:hAnsi="Times New Roman" w:cs="Times New Roman"/>
          <w:sz w:val="24"/>
          <w:szCs w:val="24"/>
        </w:rPr>
        <w:t>y a módosított előirányzat 45</w:t>
      </w:r>
      <w:r>
        <w:rPr>
          <w:rFonts w:ascii="Times New Roman" w:hAnsi="Times New Roman" w:cs="Times New Roman"/>
          <w:sz w:val="24"/>
          <w:szCs w:val="24"/>
        </w:rPr>
        <w:t xml:space="preserve">%-a. 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munkaadókat terhelő j</w:t>
      </w:r>
      <w:r w:rsidR="007A316E">
        <w:rPr>
          <w:rFonts w:ascii="Times New Roman" w:hAnsi="Times New Roman" w:cs="Times New Roman"/>
          <w:sz w:val="24"/>
          <w:szCs w:val="24"/>
        </w:rPr>
        <w:t>árulékok teljesítése 25.501.915</w:t>
      </w:r>
      <w:r>
        <w:rPr>
          <w:rFonts w:ascii="Times New Roman" w:hAnsi="Times New Roman" w:cs="Times New Roman"/>
          <w:sz w:val="24"/>
          <w:szCs w:val="24"/>
        </w:rPr>
        <w:t xml:space="preserve"> Ft, mely</w:t>
      </w:r>
      <w:r w:rsidR="003C4E17">
        <w:rPr>
          <w:rFonts w:ascii="Times New Roman" w:hAnsi="Times New Roman" w:cs="Times New Roman"/>
          <w:sz w:val="24"/>
          <w:szCs w:val="24"/>
        </w:rPr>
        <w:t xml:space="preserve"> a módosított előirányzat 43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854833" w:rsidRDefault="00854833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dologi </w:t>
      </w:r>
      <w:r w:rsidR="007A316E">
        <w:rPr>
          <w:rFonts w:ascii="Times New Roman" w:hAnsi="Times New Roman" w:cs="Times New Roman"/>
          <w:sz w:val="24"/>
          <w:szCs w:val="24"/>
        </w:rPr>
        <w:t xml:space="preserve">kiadások teljesítése 70.518.609 </w:t>
      </w:r>
      <w:r>
        <w:rPr>
          <w:rFonts w:ascii="Times New Roman" w:hAnsi="Times New Roman" w:cs="Times New Roman"/>
          <w:sz w:val="24"/>
          <w:szCs w:val="24"/>
        </w:rPr>
        <w:t>Ft, mel</w:t>
      </w:r>
      <w:r w:rsidR="007A316E">
        <w:rPr>
          <w:rFonts w:ascii="Times New Roman" w:hAnsi="Times New Roman" w:cs="Times New Roman"/>
          <w:sz w:val="24"/>
          <w:szCs w:val="24"/>
        </w:rPr>
        <w:t>y a módosított előirányzat 44</w:t>
      </w:r>
      <w:r>
        <w:rPr>
          <w:rFonts w:ascii="Times New Roman" w:hAnsi="Times New Roman" w:cs="Times New Roman"/>
          <w:sz w:val="24"/>
          <w:szCs w:val="24"/>
        </w:rPr>
        <w:t>%-a.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Működési célú pénzeszközátadás államháztartáson kívülre a civil szervezetek támogatását, rendezvények kiadásait, TB támogatások továbbítását, kötelező tagdíjak, hozzájárulások kifizetéseit tartalmazza.</w:t>
      </w:r>
      <w:r w:rsidR="007A316E">
        <w:rPr>
          <w:rFonts w:ascii="Times New Roman" w:hAnsi="Times New Roman" w:cs="Times New Roman"/>
          <w:sz w:val="24"/>
          <w:szCs w:val="24"/>
        </w:rPr>
        <w:t xml:space="preserve"> A kifizetéseket az 4</w:t>
      </w:r>
      <w:r w:rsidR="003C4E17">
        <w:rPr>
          <w:rFonts w:ascii="Times New Roman" w:hAnsi="Times New Roman" w:cs="Times New Roman"/>
          <w:sz w:val="24"/>
          <w:szCs w:val="24"/>
        </w:rPr>
        <w:t>. számú melléklet részleteiben is tartalmazza.</w:t>
      </w:r>
    </w:p>
    <w:p w:rsidR="003C4E17" w:rsidRDefault="003C4E1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202EB" w:rsidRDefault="002202EB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társadalom,- és szociálpolitik</w:t>
      </w:r>
      <w:r w:rsidR="00E678B7">
        <w:rPr>
          <w:rFonts w:ascii="Times New Roman" w:hAnsi="Times New Roman" w:cs="Times New Roman"/>
          <w:sz w:val="24"/>
          <w:szCs w:val="24"/>
        </w:rPr>
        <w:t xml:space="preserve">ai </w:t>
      </w:r>
      <w:r w:rsidR="007A316E">
        <w:rPr>
          <w:rFonts w:ascii="Times New Roman" w:hAnsi="Times New Roman" w:cs="Times New Roman"/>
          <w:sz w:val="24"/>
          <w:szCs w:val="24"/>
        </w:rPr>
        <w:t>juttatások teljesítése 1.061.905 Ft.  A kifizetéseket a</w:t>
      </w:r>
      <w:r w:rsidR="00C10958">
        <w:rPr>
          <w:rFonts w:ascii="Times New Roman" w:hAnsi="Times New Roman" w:cs="Times New Roman"/>
          <w:sz w:val="24"/>
          <w:szCs w:val="24"/>
        </w:rPr>
        <w:t>z</w:t>
      </w:r>
      <w:r w:rsidR="007A316E">
        <w:rPr>
          <w:rFonts w:ascii="Times New Roman" w:hAnsi="Times New Roman" w:cs="Times New Roman"/>
          <w:sz w:val="24"/>
          <w:szCs w:val="24"/>
        </w:rPr>
        <w:t xml:space="preserve"> 5</w:t>
      </w:r>
      <w:proofErr w:type="gramStart"/>
      <w:r w:rsidR="00E678B7">
        <w:rPr>
          <w:rFonts w:ascii="Times New Roman" w:hAnsi="Times New Roman" w:cs="Times New Roman"/>
          <w:sz w:val="24"/>
          <w:szCs w:val="24"/>
        </w:rPr>
        <w:t>.számú</w:t>
      </w:r>
      <w:proofErr w:type="gramEnd"/>
      <w:r w:rsidR="00E678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melléklet részleteiben tartalmazza.</w:t>
      </w:r>
    </w:p>
    <w:p w:rsidR="007A316E" w:rsidRDefault="00E678B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Felújítási</w:t>
      </w:r>
      <w:r w:rsidR="007A316E">
        <w:rPr>
          <w:rFonts w:ascii="Times New Roman" w:hAnsi="Times New Roman" w:cs="Times New Roman"/>
          <w:sz w:val="24"/>
          <w:szCs w:val="24"/>
        </w:rPr>
        <w:t xml:space="preserve"> és felhalmozási kiadásokra 8.644.159</w:t>
      </w:r>
      <w:r w:rsidR="002202EB">
        <w:rPr>
          <w:rFonts w:ascii="Times New Roman" w:hAnsi="Times New Roman" w:cs="Times New Roman"/>
          <w:sz w:val="24"/>
          <w:szCs w:val="24"/>
        </w:rPr>
        <w:t xml:space="preserve"> Ft került kifizetésre. a k</w:t>
      </w:r>
      <w:r w:rsidR="007A316E">
        <w:rPr>
          <w:rFonts w:ascii="Times New Roman" w:hAnsi="Times New Roman" w:cs="Times New Roman"/>
          <w:sz w:val="24"/>
          <w:szCs w:val="24"/>
        </w:rPr>
        <w:t xml:space="preserve">ifizetések részletezését a 3. </w:t>
      </w:r>
      <w:r>
        <w:rPr>
          <w:rFonts w:ascii="Times New Roman" w:hAnsi="Times New Roman" w:cs="Times New Roman"/>
          <w:sz w:val="24"/>
          <w:szCs w:val="24"/>
        </w:rPr>
        <w:t>számú</w:t>
      </w:r>
      <w:r w:rsidR="002202EB">
        <w:rPr>
          <w:rFonts w:ascii="Times New Roman" w:hAnsi="Times New Roman" w:cs="Times New Roman"/>
          <w:sz w:val="24"/>
          <w:szCs w:val="24"/>
        </w:rPr>
        <w:t xml:space="preserve"> melléklet tartalmazza. </w:t>
      </w:r>
    </w:p>
    <w:p w:rsidR="002B358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ÁHT-n belüli megelőlegezés visszafize</w:t>
      </w:r>
      <w:r w:rsidR="007A316E">
        <w:rPr>
          <w:rFonts w:ascii="Times New Roman" w:hAnsi="Times New Roman" w:cs="Times New Roman"/>
          <w:sz w:val="24"/>
          <w:szCs w:val="24"/>
        </w:rPr>
        <w:t>tésére soron szerepel 9.388.224 Ft. Ez az az összeg, amit 2016 decemberében megkaptunk a 2017</w:t>
      </w:r>
      <w:r>
        <w:rPr>
          <w:rFonts w:ascii="Times New Roman" w:hAnsi="Times New Roman" w:cs="Times New Roman"/>
          <w:sz w:val="24"/>
          <w:szCs w:val="24"/>
        </w:rPr>
        <w:t>. évi</w:t>
      </w:r>
      <w:r w:rsidR="00133737">
        <w:rPr>
          <w:rFonts w:ascii="Times New Roman" w:hAnsi="Times New Roman" w:cs="Times New Roman"/>
          <w:sz w:val="24"/>
          <w:szCs w:val="24"/>
        </w:rPr>
        <w:t xml:space="preserve"> állami</w:t>
      </w:r>
      <w:r>
        <w:rPr>
          <w:rFonts w:ascii="Times New Roman" w:hAnsi="Times New Roman" w:cs="Times New Roman"/>
          <w:sz w:val="24"/>
          <w:szCs w:val="24"/>
        </w:rPr>
        <w:t xml:space="preserve"> támogatás előlegére.</w:t>
      </w:r>
    </w:p>
    <w:p w:rsidR="00B3725A" w:rsidRDefault="00B3725A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B3587" w:rsidRDefault="00B46B76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kiadások részletezését intézményenként és szakfeladatonként a 2.1-2.5 melléklet tartalmazza.</w:t>
      </w: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9E4F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33737" w:rsidRDefault="00133737" w:rsidP="00133737">
      <w:pPr>
        <w:rPr>
          <w:rFonts w:ascii="Times New Roman" w:hAnsi="Times New Roman" w:cs="Times New Roman"/>
          <w:b/>
          <w:sz w:val="24"/>
          <w:szCs w:val="24"/>
        </w:rPr>
      </w:pPr>
      <w:r w:rsidRPr="00133737">
        <w:rPr>
          <w:rFonts w:ascii="Times New Roman" w:hAnsi="Times New Roman" w:cs="Times New Roman"/>
          <w:b/>
          <w:sz w:val="24"/>
          <w:szCs w:val="24"/>
          <w:u w:val="single"/>
        </w:rPr>
        <w:t>Pénzkészlet alakulása</w:t>
      </w:r>
      <w:r w:rsidR="00C10958">
        <w:rPr>
          <w:rFonts w:ascii="Times New Roman" w:hAnsi="Times New Roman" w:cs="Times New Roman"/>
          <w:b/>
          <w:sz w:val="24"/>
          <w:szCs w:val="24"/>
          <w:u w:val="single"/>
        </w:rPr>
        <w:t xml:space="preserve"> 2017</w:t>
      </w:r>
      <w:r w:rsidR="00AA750B">
        <w:rPr>
          <w:rFonts w:ascii="Times New Roman" w:hAnsi="Times New Roman" w:cs="Times New Roman"/>
          <w:b/>
          <w:sz w:val="24"/>
          <w:szCs w:val="24"/>
          <w:u w:val="single"/>
        </w:rPr>
        <w:t>.06.30.-án Bankszámlán:</w:t>
      </w:r>
    </w:p>
    <w:p w:rsidR="00133737" w:rsidRDefault="00133737" w:rsidP="00133737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2376"/>
        <w:gridCol w:w="2410"/>
      </w:tblGrid>
      <w:tr w:rsidR="00133737" w:rsidTr="004F44EB">
        <w:tc>
          <w:tcPr>
            <w:tcW w:w="4786" w:type="dxa"/>
            <w:gridSpan w:val="2"/>
          </w:tcPr>
          <w:p w:rsidR="00133737" w:rsidRDefault="00133737" w:rsidP="004F44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Intézményenként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2410" w:type="dxa"/>
          </w:tcPr>
          <w:p w:rsidR="00133737" w:rsidRDefault="00E776F6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160.415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2410" w:type="dxa"/>
          </w:tcPr>
          <w:p w:rsidR="00133737" w:rsidRDefault="00E776F6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78.534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2410" w:type="dxa"/>
          </w:tcPr>
          <w:p w:rsidR="00133737" w:rsidRDefault="00E776F6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194.104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2410" w:type="dxa"/>
          </w:tcPr>
          <w:p w:rsidR="00133737" w:rsidRDefault="00E776F6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356.453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133737" w:rsidTr="004F44EB">
        <w:tc>
          <w:tcPr>
            <w:tcW w:w="2376" w:type="dxa"/>
          </w:tcPr>
          <w:p w:rsidR="00133737" w:rsidRDefault="00133737" w:rsidP="004F44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2410" w:type="dxa"/>
          </w:tcPr>
          <w:p w:rsidR="00133737" w:rsidRDefault="00E776F6" w:rsidP="004F44E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42.188.213</w:t>
            </w:r>
            <w:r w:rsidR="00133737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0F79E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önkormányzat pénzkészletéből a nagyobb részt a START munkaprogra</w:t>
      </w:r>
      <w:r w:rsidR="00E776F6">
        <w:rPr>
          <w:rFonts w:ascii="Times New Roman" w:hAnsi="Times New Roman" w:cs="Times New Roman"/>
          <w:sz w:val="24"/>
          <w:szCs w:val="24"/>
        </w:rPr>
        <w:t>m számláján megjelent 26.669.532</w:t>
      </w:r>
      <w:r>
        <w:rPr>
          <w:rFonts w:ascii="Times New Roman" w:hAnsi="Times New Roman" w:cs="Times New Roman"/>
          <w:sz w:val="24"/>
          <w:szCs w:val="24"/>
        </w:rPr>
        <w:t xml:space="preserve"> Ft teszi ki, melyet bér, járulék. dolgi előlegre kaptunk. </w:t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A750B" w:rsidRPr="00AA750B" w:rsidRDefault="00C10958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Pénzkészlet alakulása 2017</w:t>
      </w:r>
      <w:r w:rsidR="00AA750B" w:rsidRPr="00AA750B">
        <w:rPr>
          <w:rFonts w:ascii="Times New Roman" w:hAnsi="Times New Roman" w:cs="Times New Roman"/>
          <w:b/>
          <w:sz w:val="24"/>
          <w:szCs w:val="24"/>
          <w:u w:val="single"/>
        </w:rPr>
        <w:t>.06.30.-án Pénztárban:</w:t>
      </w:r>
    </w:p>
    <w:p w:rsidR="00AA750B" w:rsidRDefault="00AA750B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3020"/>
        <w:gridCol w:w="3021"/>
      </w:tblGrid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Óvoda</w:t>
            </w:r>
          </w:p>
        </w:tc>
        <w:tc>
          <w:tcPr>
            <w:tcW w:w="3021" w:type="dxa"/>
          </w:tcPr>
          <w:p w:rsidR="000F79E3" w:rsidRDefault="00E776F6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122.225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Gondozási központ</w:t>
            </w:r>
          </w:p>
        </w:tc>
        <w:tc>
          <w:tcPr>
            <w:tcW w:w="3021" w:type="dxa"/>
          </w:tcPr>
          <w:p w:rsidR="000F79E3" w:rsidRDefault="00E776F6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225.210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Művelődési ház</w:t>
            </w:r>
          </w:p>
        </w:tc>
        <w:tc>
          <w:tcPr>
            <w:tcW w:w="3021" w:type="dxa"/>
          </w:tcPr>
          <w:p w:rsidR="000F79E3" w:rsidRDefault="00E776F6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105.210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Polgármesteri hivatal</w:t>
            </w:r>
          </w:p>
        </w:tc>
        <w:tc>
          <w:tcPr>
            <w:tcW w:w="3021" w:type="dxa"/>
          </w:tcPr>
          <w:p w:rsidR="000F79E3" w:rsidRDefault="00E776F6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135.545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  <w:tr w:rsidR="000F79E3" w:rsidTr="000F79E3">
        <w:tc>
          <w:tcPr>
            <w:tcW w:w="3020" w:type="dxa"/>
          </w:tcPr>
          <w:p w:rsidR="000F79E3" w:rsidRDefault="000F79E3" w:rsidP="0013373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Önkormányzat</w:t>
            </w:r>
          </w:p>
        </w:tc>
        <w:tc>
          <w:tcPr>
            <w:tcW w:w="3021" w:type="dxa"/>
          </w:tcPr>
          <w:p w:rsidR="000F79E3" w:rsidRDefault="00E776F6" w:rsidP="000F79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392.105</w:t>
            </w:r>
            <w:r w:rsidR="000F79E3">
              <w:rPr>
                <w:rFonts w:ascii="Times New Roman" w:hAnsi="Times New Roman" w:cs="Times New Roman"/>
                <w:sz w:val="24"/>
                <w:szCs w:val="24"/>
              </w:rPr>
              <w:t xml:space="preserve"> Ft</w:t>
            </w:r>
          </w:p>
        </w:tc>
      </w:tr>
    </w:tbl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E1D09" w:rsidRDefault="00AE1D09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Kérem a Tisztelt Képviselő-testületet az előterjesztés megvitatására és elfogadására.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3725A" w:rsidRDefault="00B3725A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Pr="001169B8" w:rsidRDefault="00133737" w:rsidP="00133737">
      <w:pPr>
        <w:spacing w:after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69B8">
        <w:rPr>
          <w:rFonts w:ascii="Times New Roman" w:hAnsi="Times New Roman" w:cs="Times New Roman"/>
          <w:b/>
          <w:sz w:val="24"/>
          <w:szCs w:val="24"/>
          <w:u w:val="single"/>
        </w:rPr>
        <w:t>Határozati javaslat: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Képviselő-testület az </w:t>
      </w:r>
      <w:r w:rsidR="00C10958">
        <w:rPr>
          <w:rFonts w:ascii="Times New Roman" w:hAnsi="Times New Roman" w:cs="Times New Roman"/>
          <w:sz w:val="24"/>
          <w:szCs w:val="24"/>
        </w:rPr>
        <w:t>önkormányzat és intézményei 2017</w:t>
      </w:r>
      <w:r>
        <w:rPr>
          <w:rFonts w:ascii="Times New Roman" w:hAnsi="Times New Roman" w:cs="Times New Roman"/>
          <w:sz w:val="24"/>
          <w:szCs w:val="24"/>
        </w:rPr>
        <w:t>. I. félévi gazdálkodásáról szóló beszámolót elfogadja.</w:t>
      </w: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E776F6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Gádoros, 2017. november 15.</w:t>
      </w:r>
    </w:p>
    <w:p w:rsidR="000F79E3" w:rsidRDefault="000F79E3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tabs>
          <w:tab w:val="left" w:pos="6804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33737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Maronka Lajos</w:t>
      </w:r>
    </w:p>
    <w:p w:rsidR="00133737" w:rsidRPr="0087132D" w:rsidRDefault="00133737" w:rsidP="00133737">
      <w:pPr>
        <w:spacing w:after="0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polgármester</w:t>
      </w:r>
    </w:p>
    <w:p w:rsidR="002B3587" w:rsidRDefault="002B35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sectPr w:rsidR="002B35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63575F"/>
    <w:multiLevelType w:val="hybridMultilevel"/>
    <w:tmpl w:val="E1200AAC"/>
    <w:lvl w:ilvl="0" w:tplc="55CE4A6E">
      <w:start w:val="141"/>
      <w:numFmt w:val="bullet"/>
      <w:lvlText w:val="-"/>
      <w:lvlJc w:val="left"/>
      <w:pPr>
        <w:ind w:left="13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32D"/>
    <w:rsid w:val="00044DFA"/>
    <w:rsid w:val="000F79E3"/>
    <w:rsid w:val="00111688"/>
    <w:rsid w:val="001169B8"/>
    <w:rsid w:val="00133737"/>
    <w:rsid w:val="00185294"/>
    <w:rsid w:val="002202EB"/>
    <w:rsid w:val="0029516E"/>
    <w:rsid w:val="002B3587"/>
    <w:rsid w:val="0035097D"/>
    <w:rsid w:val="0035637B"/>
    <w:rsid w:val="003C1BED"/>
    <w:rsid w:val="003C4E17"/>
    <w:rsid w:val="00416C1F"/>
    <w:rsid w:val="00475E74"/>
    <w:rsid w:val="004B40BD"/>
    <w:rsid w:val="00512275"/>
    <w:rsid w:val="00587FB9"/>
    <w:rsid w:val="005F36B8"/>
    <w:rsid w:val="006F0146"/>
    <w:rsid w:val="007A316E"/>
    <w:rsid w:val="008142B3"/>
    <w:rsid w:val="0083352A"/>
    <w:rsid w:val="0084531F"/>
    <w:rsid w:val="00854833"/>
    <w:rsid w:val="0087132D"/>
    <w:rsid w:val="00872F75"/>
    <w:rsid w:val="008D2AD2"/>
    <w:rsid w:val="00947FF7"/>
    <w:rsid w:val="009A5B7D"/>
    <w:rsid w:val="009E4F36"/>
    <w:rsid w:val="00AA750B"/>
    <w:rsid w:val="00AB32E6"/>
    <w:rsid w:val="00AE1B27"/>
    <w:rsid w:val="00AE1D09"/>
    <w:rsid w:val="00B25275"/>
    <w:rsid w:val="00B3725A"/>
    <w:rsid w:val="00B46B76"/>
    <w:rsid w:val="00B5643E"/>
    <w:rsid w:val="00BD3374"/>
    <w:rsid w:val="00C10958"/>
    <w:rsid w:val="00C167F2"/>
    <w:rsid w:val="00C370A4"/>
    <w:rsid w:val="00CC0F9E"/>
    <w:rsid w:val="00D87ADE"/>
    <w:rsid w:val="00DC7A6E"/>
    <w:rsid w:val="00E678B7"/>
    <w:rsid w:val="00E776F6"/>
    <w:rsid w:val="00E85CE1"/>
    <w:rsid w:val="00F7541A"/>
    <w:rsid w:val="00F9121D"/>
    <w:rsid w:val="00F9526E"/>
    <w:rsid w:val="00FB3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49440B-DDAD-4BE1-9D26-70D04B682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F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044D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2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452491-2DDC-43BB-9718-CCF499548B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7</Pages>
  <Words>954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7528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Németh Lászlóné</cp:lastModifiedBy>
  <cp:revision>8</cp:revision>
  <cp:lastPrinted>2015-08-25T09:31:00Z</cp:lastPrinted>
  <dcterms:created xsi:type="dcterms:W3CDTF">2017-11-14T10:53:00Z</dcterms:created>
  <dcterms:modified xsi:type="dcterms:W3CDTF">2017-11-17T07:21:00Z</dcterms:modified>
</cp:coreProperties>
</file>